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4"/>
        <w:gridCol w:w="3276"/>
      </w:tblGrid>
      <w:tr w:rsidR="00776BEE" w14:paraId="6156E4A7" w14:textId="77777777" w:rsidTr="00776BEE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1B2A4A"/>
            <w:tcMar>
              <w:top w:w="320" w:type="dxa"/>
              <w:left w:w="360" w:type="dxa"/>
              <w:bottom w:w="320" w:type="dxa"/>
              <w:right w:w="200" w:type="dxa"/>
            </w:tcMar>
          </w:tcPr>
          <w:p w14:paraId="6EC3A590" w14:textId="77777777" w:rsidR="00C5128E" w:rsidRDefault="00000000">
            <w:pPr>
              <w:spacing w:after="80"/>
            </w:pPr>
            <w:r>
              <w:rPr>
                <w:rFonts w:ascii="Arial" w:eastAsia="Arial" w:hAnsi="Arial" w:cs="Arial"/>
                <w:color w:val="8899BB"/>
                <w:sz w:val="16"/>
                <w:szCs w:val="16"/>
              </w:rPr>
              <w:t>YOU'RE INVITED — WORKSHOP EVENT</w:t>
            </w:r>
          </w:p>
          <w:p w14:paraId="62B36F90" w14:textId="77777777" w:rsidR="00C5128E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72"/>
                <w:szCs w:val="72"/>
              </w:rPr>
              <w:t xml:space="preserve">Understand People. </w:t>
            </w:r>
          </w:p>
          <w:p w14:paraId="18CBC773" w14:textId="77777777" w:rsidR="00C5128E" w:rsidRDefault="00000000">
            <w:pPr>
              <w:spacing w:after="120"/>
            </w:pPr>
            <w:r>
              <w:rPr>
                <w:rFonts w:ascii="Arial" w:eastAsia="Arial" w:hAnsi="Arial" w:cs="Arial"/>
                <w:b/>
                <w:bCs/>
                <w:color w:val="E8A020"/>
                <w:sz w:val="72"/>
                <w:szCs w:val="72"/>
              </w:rPr>
              <w:t>Lead Better.</w:t>
            </w:r>
          </w:p>
          <w:p w14:paraId="5CAF3BFA" w14:textId="77777777" w:rsidR="00C5128E" w:rsidRDefault="00000000">
            <w:pPr>
              <w:spacing w:after="240"/>
            </w:pPr>
            <w:r>
              <w:rPr>
                <w:rFonts w:ascii="Arial" w:eastAsia="Arial" w:hAnsi="Arial" w:cs="Arial"/>
                <w:color w:val="B0BFCC"/>
                <w:sz w:val="22"/>
                <w:szCs w:val="22"/>
              </w:rPr>
              <w:t>A DISC Behavioral Intelligence Workshop</w:t>
            </w:r>
          </w:p>
          <w:p w14:paraId="499CBE4F" w14:textId="77777777" w:rsidR="00C5128E" w:rsidRDefault="00000000">
            <w:pPr>
              <w:spacing w:after="80"/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📅  Date:</w:t>
            </w:r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 xml:space="preserve">  [</w:t>
            </w:r>
            <w:proofErr w:type="gramEnd"/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>Workshop Date]</w:t>
            </w:r>
          </w:p>
          <w:p w14:paraId="1D3DCA66" w14:textId="77777777" w:rsidR="00C5128E" w:rsidRDefault="0000000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⏰  Time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 xml:space="preserve">  [</w:t>
            </w:r>
            <w:proofErr w:type="gramEnd"/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>Start Time – End Time]</w:t>
            </w:r>
          </w:p>
          <w:p w14:paraId="668A5B88" w14:textId="77777777" w:rsidR="00C5128E" w:rsidRDefault="00000000">
            <w:pPr>
              <w:spacing w:after="80"/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📍  Location:</w:t>
            </w:r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 xml:space="preserve">  [</w:t>
            </w:r>
            <w:proofErr w:type="gramEnd"/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>Venue / Address]</w:t>
            </w:r>
          </w:p>
          <w:p w14:paraId="64E65E40" w14:textId="77777777" w:rsidR="00C5128E" w:rsidRDefault="00000000">
            <w:proofErr w:type="gramStart"/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💵  Investment:</w:t>
            </w:r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 xml:space="preserve">  [</w:t>
            </w:r>
            <w:proofErr w:type="gramEnd"/>
            <w:r>
              <w:rPr>
                <w:rFonts w:ascii="Arial" w:eastAsia="Arial" w:hAnsi="Arial" w:cs="Arial"/>
                <w:i/>
                <w:iCs/>
                <w:color w:val="E8A020"/>
                <w:sz w:val="22"/>
                <w:szCs w:val="22"/>
              </w:rPr>
              <w:t>Price or Free]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111E35"/>
            <w:tcMar>
              <w:top w:w="200" w:type="dxa"/>
              <w:left w:w="200" w:type="dxa"/>
              <w:bottom w:w="200" w:type="dxa"/>
              <w:right w:w="200" w:type="dxa"/>
            </w:tcMar>
            <w:vAlign w:val="center"/>
          </w:tcPr>
          <w:p w14:paraId="74BAA207" w14:textId="77777777" w:rsidR="00C5128E" w:rsidRDefault="00000000">
            <w:pPr>
              <w:spacing w:after="40"/>
              <w:jc w:val="center"/>
            </w:pPr>
            <w:r>
              <w:rPr>
                <w:rFonts w:ascii="Arial" w:eastAsia="Arial" w:hAnsi="Arial" w:cs="Arial"/>
                <w:b/>
                <w:bCs/>
                <w:color w:val="D94F2B"/>
                <w:sz w:val="96"/>
                <w:szCs w:val="96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E8A020"/>
                <w:sz w:val="96"/>
                <w:szCs w:val="96"/>
              </w:rPr>
              <w:t xml:space="preserve"> I</w:t>
            </w:r>
          </w:p>
          <w:p w14:paraId="36E6CC26" w14:textId="77777777" w:rsidR="00C5128E" w:rsidRDefault="00000000">
            <w:pPr>
              <w:spacing w:after="80"/>
              <w:jc w:val="center"/>
            </w:pPr>
            <w:r>
              <w:rPr>
                <w:rFonts w:ascii="Arial" w:eastAsia="Arial" w:hAnsi="Arial" w:cs="Arial"/>
                <w:b/>
                <w:bCs/>
                <w:color w:val="2E9C6A"/>
                <w:sz w:val="96"/>
                <w:szCs w:val="96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B72C4"/>
                <w:sz w:val="96"/>
                <w:szCs w:val="96"/>
              </w:rPr>
              <w:t xml:space="preserve"> C</w:t>
            </w:r>
          </w:p>
          <w:p w14:paraId="4F328CF8" w14:textId="77777777" w:rsidR="00C5128E" w:rsidRDefault="00000000">
            <w:pPr>
              <w:jc w:val="center"/>
            </w:pPr>
            <w:r>
              <w:rPr>
                <w:rFonts w:ascii="Arial" w:eastAsia="Arial" w:hAnsi="Arial" w:cs="Arial"/>
                <w:color w:val="8899BB"/>
                <w:sz w:val="16"/>
                <w:szCs w:val="16"/>
              </w:rPr>
              <w:t>Behavioral Intelligence</w:t>
            </w:r>
          </w:p>
        </w:tc>
      </w:tr>
    </w:tbl>
    <w:p w14:paraId="5D8EBD59" w14:textId="77777777" w:rsidR="00C5128E" w:rsidRDefault="00C5128E">
      <w:pPr>
        <w:spacing w:after="80"/>
      </w:pP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8"/>
        <w:gridCol w:w="5762"/>
      </w:tblGrid>
      <w:tr w:rsidR="00776BEE" w14:paraId="0B4F4A12" w14:textId="77777777" w:rsidTr="00776BEE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41E3A"/>
            <w:tcMar>
              <w:top w:w="140" w:type="dxa"/>
              <w:left w:w="360" w:type="dxa"/>
              <w:bottom w:w="140" w:type="dxa"/>
              <w:right w:w="200" w:type="dxa"/>
            </w:tcMar>
          </w:tcPr>
          <w:p w14:paraId="4802E1A3" w14:textId="77777777" w:rsidR="00C5128E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SPACE IS LIMITED — REGISTER TODAY</w:t>
            </w:r>
          </w:p>
        </w:tc>
        <w:tc>
          <w:tcPr>
            <w:tcW w:w="5762" w:type="dxa"/>
            <w:tcBorders>
              <w:top w:val="nil"/>
              <w:left w:val="nil"/>
              <w:bottom w:val="nil"/>
              <w:right w:val="nil"/>
            </w:tcBorders>
            <w:shd w:val="clear" w:color="auto" w:fill="C41E3A"/>
            <w:tcMar>
              <w:top w:w="140" w:type="dxa"/>
              <w:left w:w="200" w:type="dxa"/>
              <w:bottom w:w="140" w:type="dxa"/>
              <w:right w:w="360" w:type="dxa"/>
            </w:tcMar>
          </w:tcPr>
          <w:p w14:paraId="3197100B" w14:textId="77777777" w:rsidR="00C5128E" w:rsidRDefault="00000000">
            <w:pPr>
              <w:jc w:val="right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E8A020"/>
                <w:sz w:val="22"/>
                <w:szCs w:val="22"/>
              </w:rPr>
              <w:t xml:space="preserve">[Registration Link or Contact </w:t>
            </w: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E8A020"/>
                <w:sz w:val="22"/>
                <w:szCs w:val="22"/>
              </w:rPr>
              <w:t>Info]  →</w:t>
            </w:r>
            <w:proofErr w:type="gramEnd"/>
          </w:p>
        </w:tc>
      </w:tr>
    </w:tbl>
    <w:p w14:paraId="7BD9405E" w14:textId="77777777" w:rsidR="00C5128E" w:rsidRDefault="00C5128E">
      <w:pPr>
        <w:spacing w:after="240"/>
      </w:pP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0"/>
        <w:gridCol w:w="5220"/>
      </w:tblGrid>
      <w:tr w:rsidR="00776BEE" w14:paraId="6C434DEA" w14:textId="77777777" w:rsidTr="00776BEE">
        <w:tblPrEx>
          <w:tblCellMar>
            <w:top w:w="0" w:type="dxa"/>
            <w:bottom w:w="0" w:type="dxa"/>
          </w:tblCellMar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240" w:type="dxa"/>
            </w:tcMar>
          </w:tcPr>
          <w:p w14:paraId="58876051" w14:textId="77777777" w:rsidR="00C5128E" w:rsidRDefault="0000000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C41E3A"/>
                <w:sz w:val="18"/>
                <w:szCs w:val="18"/>
              </w:rPr>
              <w:t>WHAT YOU'LL DISCOVER</w:t>
            </w:r>
          </w:p>
          <w:p w14:paraId="5C86DB2A" w14:textId="77777777" w:rsidR="00C5128E" w:rsidRDefault="00C5128E">
            <w:pPr>
              <w:pBdr>
                <w:bottom w:val="single" w:sz="8" w:space="1" w:color="E8A020"/>
              </w:pBdr>
              <w:spacing w:after="120"/>
            </w:pPr>
          </w:p>
          <w:tbl>
            <w:tblPr>
              <w:tblW w:w="46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80"/>
            </w:tblGrid>
            <w:tr w:rsidR="00C5128E" w14:paraId="671BE653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nil"/>
                    <w:left w:val="nil"/>
                    <w:bottom w:val="single" w:sz="4" w:space="0" w:color="E5E7EB"/>
                    <w:right w:val="nil"/>
                  </w:tcBorders>
                  <w:tcMar>
                    <w:top w:w="80" w:type="dxa"/>
                    <w:left w:w="60" w:type="dxa"/>
                    <w:bottom w:w="80" w:type="dxa"/>
                    <w:right w:w="60" w:type="dxa"/>
                  </w:tcMar>
                </w:tcPr>
                <w:p w14:paraId="3C92CEFF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C41E3A"/>
                      <w:sz w:val="22"/>
                      <w:szCs w:val="22"/>
                    </w:rPr>
                    <w:t xml:space="preserve">1.  </w:t>
                  </w:r>
                  <w:r>
                    <w:rPr>
                      <w:rFonts w:ascii="Arial" w:eastAsia="Arial" w:hAnsi="Arial" w:cs="Arial"/>
                      <w:color w:val="374151"/>
                    </w:rPr>
                    <w:t>Your behavioral style — the natural tendencies that drive how you think, communicate, and lead</w:t>
                  </w:r>
                </w:p>
              </w:tc>
            </w:tr>
            <w:tr w:rsidR="00C5128E" w14:paraId="5E5DC0E1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nil"/>
                    <w:left w:val="nil"/>
                    <w:bottom w:val="single" w:sz="4" w:space="0" w:color="E5E7EB"/>
                    <w:right w:val="nil"/>
                  </w:tcBorders>
                  <w:tcMar>
                    <w:top w:w="80" w:type="dxa"/>
                    <w:left w:w="60" w:type="dxa"/>
                    <w:bottom w:w="80" w:type="dxa"/>
                    <w:right w:w="60" w:type="dxa"/>
                  </w:tcMar>
                </w:tcPr>
                <w:p w14:paraId="345FE840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C41E3A"/>
                      <w:sz w:val="22"/>
                      <w:szCs w:val="22"/>
                    </w:rPr>
                    <w:t xml:space="preserve">2.  </w:t>
                  </w:r>
                  <w:r>
                    <w:rPr>
                      <w:rFonts w:ascii="Arial" w:eastAsia="Arial" w:hAnsi="Arial" w:cs="Arial"/>
                      <w:color w:val="374151"/>
                    </w:rPr>
                    <w:t xml:space="preserve">Why people are the way they are — and why that’s </w:t>
                  </w:r>
                  <w:proofErr w:type="gramStart"/>
                  <w:r>
                    <w:rPr>
                      <w:rFonts w:ascii="Arial" w:eastAsia="Arial" w:hAnsi="Arial" w:cs="Arial"/>
                      <w:color w:val="374151"/>
                    </w:rPr>
                    <w:t>actually a</w:t>
                  </w:r>
                  <w:proofErr w:type="gramEnd"/>
                  <w:r>
                    <w:rPr>
                      <w:rFonts w:ascii="Arial" w:eastAsia="Arial" w:hAnsi="Arial" w:cs="Arial"/>
                      <w:color w:val="374151"/>
                    </w:rPr>
                    <w:t xml:space="preserve"> good thing for your team</w:t>
                  </w:r>
                </w:p>
              </w:tc>
            </w:tr>
            <w:tr w:rsidR="00C5128E" w14:paraId="76D4DF8F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nil"/>
                    <w:left w:val="nil"/>
                    <w:bottom w:val="single" w:sz="4" w:space="0" w:color="E5E7EB"/>
                    <w:right w:val="nil"/>
                  </w:tcBorders>
                  <w:tcMar>
                    <w:top w:w="80" w:type="dxa"/>
                    <w:left w:w="60" w:type="dxa"/>
                    <w:bottom w:w="80" w:type="dxa"/>
                    <w:right w:w="60" w:type="dxa"/>
                  </w:tcMar>
                </w:tcPr>
                <w:p w14:paraId="4DBD6B94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C41E3A"/>
                      <w:sz w:val="22"/>
                      <w:szCs w:val="22"/>
                    </w:rPr>
                    <w:t xml:space="preserve">3.  </w:t>
                  </w:r>
                  <w:r>
                    <w:rPr>
                      <w:rFonts w:ascii="Arial" w:eastAsia="Arial" w:hAnsi="Arial" w:cs="Arial"/>
                      <w:color w:val="374151"/>
                    </w:rPr>
                    <w:t>How to communicate with anyone — practical skills you can use the very next day</w:t>
                  </w:r>
                </w:p>
              </w:tc>
            </w:tr>
            <w:tr w:rsidR="00C5128E" w14:paraId="680829D9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nil"/>
                    <w:left w:val="nil"/>
                    <w:bottom w:val="single" w:sz="4" w:space="0" w:color="E5E7EB"/>
                    <w:right w:val="nil"/>
                  </w:tcBorders>
                  <w:tcMar>
                    <w:top w:w="80" w:type="dxa"/>
                    <w:left w:w="60" w:type="dxa"/>
                    <w:bottom w:w="80" w:type="dxa"/>
                    <w:right w:w="60" w:type="dxa"/>
                  </w:tcMar>
                </w:tcPr>
                <w:p w14:paraId="5F916623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C41E3A"/>
                      <w:sz w:val="22"/>
                      <w:szCs w:val="22"/>
                    </w:rPr>
                    <w:t xml:space="preserve">4.  </w:t>
                  </w:r>
                  <w:r>
                    <w:rPr>
                      <w:rFonts w:ascii="Arial" w:eastAsia="Arial" w:hAnsi="Arial" w:cs="Arial"/>
                      <w:color w:val="374151"/>
                    </w:rPr>
                    <w:t>What motivates and derails each style — so you can lead people, not just manage them</w:t>
                  </w:r>
                </w:p>
              </w:tc>
            </w:tr>
            <w:tr w:rsidR="00C5128E" w14:paraId="06BDDB8F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nil"/>
                    <w:left w:val="nil"/>
                    <w:bottom w:val="single" w:sz="4" w:space="0" w:color="E5E7EB"/>
                    <w:right w:val="nil"/>
                  </w:tcBorders>
                  <w:tcMar>
                    <w:top w:w="80" w:type="dxa"/>
                    <w:left w:w="60" w:type="dxa"/>
                    <w:bottom w:w="80" w:type="dxa"/>
                    <w:right w:w="60" w:type="dxa"/>
                  </w:tcMar>
                </w:tcPr>
                <w:p w14:paraId="1C3A6192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C41E3A"/>
                      <w:sz w:val="22"/>
                      <w:szCs w:val="22"/>
                    </w:rPr>
                    <w:t xml:space="preserve">5.  </w:t>
                  </w:r>
                  <w:r>
                    <w:rPr>
                      <w:rFonts w:ascii="Arial" w:eastAsia="Arial" w:hAnsi="Arial" w:cs="Arial"/>
                      <w:color w:val="374151"/>
                    </w:rPr>
                    <w:t>Where your team’s strengths and gaps are — mapped visually using the Team DISC Wheel</w:t>
                  </w:r>
                </w:p>
              </w:tc>
            </w:tr>
          </w:tbl>
          <w:p w14:paraId="3C9CB54C" w14:textId="77777777" w:rsidR="00C5128E" w:rsidRDefault="00C5128E"/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40" w:type="dxa"/>
              <w:bottom w:w="0" w:type="dxa"/>
              <w:right w:w="0" w:type="dxa"/>
            </w:tcMar>
          </w:tcPr>
          <w:p w14:paraId="62E3EEDD" w14:textId="77777777" w:rsidR="00C5128E" w:rsidRDefault="00000000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C41E3A"/>
                <w:sz w:val="18"/>
                <w:szCs w:val="18"/>
              </w:rPr>
              <w:t>WHO SHOULD ATTEND</w:t>
            </w:r>
          </w:p>
          <w:p w14:paraId="5D4F6E59" w14:textId="77777777" w:rsidR="00C5128E" w:rsidRDefault="00C5128E">
            <w:pPr>
              <w:pBdr>
                <w:bottom w:val="single" w:sz="8" w:space="1" w:color="E8A020"/>
              </w:pBdr>
              <w:spacing w:after="120"/>
            </w:pPr>
          </w:p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358"/>
              <w:gridCol w:w="2610"/>
            </w:tblGrid>
            <w:tr w:rsidR="00776BEE" w14:paraId="050852D6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58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4B4932E9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Managers &amp; Leaders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5232E1AC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Team Members</w:t>
                  </w:r>
                </w:p>
              </w:tc>
            </w:tr>
            <w:tr w:rsidR="00776BEE" w14:paraId="79ED09D5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58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2B5E9CEE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HR Professionals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67B73159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Sales Teams</w:t>
                  </w:r>
                </w:p>
              </w:tc>
            </w:tr>
            <w:tr w:rsidR="00776BEE" w14:paraId="46405F99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58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159F1CCE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Coaches &amp; Trainers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1420B805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Nonprofit Staff</w:t>
                  </w:r>
                </w:p>
              </w:tc>
            </w:tr>
            <w:tr w:rsidR="00776BEE" w14:paraId="00DB3305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58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2EA04ADF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Church &amp; Ministry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8" w:space="0" w:color="C41E3A"/>
                    <w:bottom w:val="single" w:sz="4" w:space="0" w:color="E5E7EB"/>
                    <w:right w:val="nil"/>
                  </w:tcBorders>
                  <w:shd w:val="clear" w:color="auto" w:fill="F8F9FB"/>
                  <w:tcMar>
                    <w:top w:w="60" w:type="dxa"/>
                    <w:left w:w="100" w:type="dxa"/>
                    <w:bottom w:w="60" w:type="dxa"/>
                    <w:right w:w="60" w:type="dxa"/>
                  </w:tcMar>
                </w:tcPr>
                <w:p w14:paraId="56652221" w14:textId="77777777" w:rsidR="00C5128E" w:rsidRDefault="00000000">
                  <w:r>
                    <w:rPr>
                      <w:rFonts w:ascii="Arial" w:eastAsia="Arial" w:hAnsi="Arial" w:cs="Arial"/>
                      <w:b/>
                      <w:bCs/>
                      <w:color w:val="374151"/>
                    </w:rPr>
                    <w:t>Small Business Owners</w:t>
                  </w:r>
                </w:p>
              </w:tc>
            </w:tr>
          </w:tbl>
          <w:p w14:paraId="7440F0EC" w14:textId="77777777" w:rsidR="00C5128E" w:rsidRDefault="00C5128E">
            <w:pPr>
              <w:spacing w:after="160"/>
            </w:pPr>
          </w:p>
          <w:tbl>
            <w:tblPr>
              <w:tblW w:w="49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963"/>
            </w:tblGrid>
            <w:tr w:rsidR="00776BEE" w14:paraId="14425A03" w14:textId="77777777" w:rsidTr="00776BE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63" w:type="dxa"/>
                  <w:tcBorders>
                    <w:top w:val="single" w:sz="4" w:space="0" w:color="E5E7EB"/>
                    <w:left w:val="single" w:sz="12" w:space="0" w:color="E8A020"/>
                    <w:bottom w:val="single" w:sz="4" w:space="0" w:color="E5E7EB"/>
                    <w:right w:val="single" w:sz="4" w:space="0" w:color="E5E7EB"/>
                  </w:tcBorders>
                  <w:shd w:val="clear" w:color="auto" w:fill="FFF8EC"/>
                  <w:tcMar>
                    <w:top w:w="100" w:type="dxa"/>
                    <w:left w:w="140" w:type="dxa"/>
                    <w:bottom w:w="100" w:type="dxa"/>
                    <w:right w:w="140" w:type="dxa"/>
                  </w:tcMar>
                </w:tcPr>
                <w:p w14:paraId="7A679115" w14:textId="77777777" w:rsidR="00C5128E" w:rsidRDefault="00000000">
                  <w:pPr>
                    <w:spacing w:after="6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2A4A"/>
                      <w:sz w:val="16"/>
                      <w:szCs w:val="16"/>
                    </w:rPr>
                    <w:t>IMPORTANT NOTE</w:t>
                  </w:r>
                </w:p>
                <w:p w14:paraId="7235C7E4" w14:textId="77777777" w:rsidR="00C5128E" w:rsidRDefault="00000000">
                  <w:r>
                    <w:rPr>
                      <w:rFonts w:ascii="Arial" w:eastAsia="Arial" w:hAnsi="Arial" w:cs="Arial"/>
                      <w:color w:val="6B7280"/>
                      <w:sz w:val="18"/>
                      <w:szCs w:val="18"/>
                    </w:rPr>
                    <w:t>This is not a personality test. There are no wrong answers, no bad types, and no boxes to put people in. Every behavioral style brings unique strengths your team genuinely needs.</w:t>
                  </w:r>
                </w:p>
              </w:tc>
            </w:tr>
          </w:tbl>
          <w:p w14:paraId="5083D305" w14:textId="77777777" w:rsidR="00C5128E" w:rsidRDefault="00C5128E"/>
        </w:tc>
      </w:tr>
    </w:tbl>
    <w:p w14:paraId="6D1107CF" w14:textId="77777777" w:rsidR="00C5128E" w:rsidRDefault="00C5128E">
      <w:pPr>
        <w:spacing w:after="240"/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30"/>
      </w:tblGrid>
      <w:tr w:rsidR="00776BEE" w14:paraId="3EBDE1EE" w14:textId="77777777" w:rsidTr="00776BEE">
        <w:tblPrEx>
          <w:tblCellMar>
            <w:top w:w="0" w:type="dxa"/>
            <w:bottom w:w="0" w:type="dxa"/>
          </w:tblCellMar>
        </w:tblPrEx>
        <w:tc>
          <w:tcPr>
            <w:tcW w:w="10330" w:type="dxa"/>
            <w:tcBorders>
              <w:top w:val="nil"/>
              <w:left w:val="single" w:sz="16" w:space="0" w:color="E8A020"/>
              <w:bottom w:val="nil"/>
              <w:right w:val="nil"/>
            </w:tcBorders>
            <w:shd w:val="clear" w:color="auto" w:fill="F8F9FB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41658F81" w14:textId="77777777" w:rsidR="00C5128E" w:rsidRDefault="00000000">
            <w:pPr>
              <w:spacing w:after="80"/>
            </w:pPr>
            <w:r>
              <w:rPr>
                <w:rFonts w:ascii="Arial" w:eastAsia="Arial" w:hAnsi="Arial" w:cs="Arial"/>
                <w:i/>
                <w:iCs/>
                <w:color w:val="374151"/>
                <w:sz w:val="22"/>
                <w:szCs w:val="22"/>
              </w:rPr>
              <w:t>“I literally use the tools I learned EVERYDAY. I talk about this workshop probably more than people want to hear about it — it has impacted my work, my relationships, and the way I see myself.”</w:t>
            </w:r>
          </w:p>
          <w:p w14:paraId="703F12B7" w14:textId="77777777" w:rsidR="00C5128E" w:rsidRDefault="00000000">
            <w:r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>— Workshop Participant</w:t>
            </w:r>
          </w:p>
        </w:tc>
      </w:tr>
    </w:tbl>
    <w:p w14:paraId="15912D12" w14:textId="77777777" w:rsidR="00C5128E" w:rsidRDefault="00C5128E">
      <w:pPr>
        <w:spacing w:after="240"/>
      </w:pP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6"/>
        <w:gridCol w:w="3874"/>
      </w:tblGrid>
      <w:tr w:rsidR="00776BEE" w14:paraId="36C20928" w14:textId="77777777" w:rsidTr="00776BEE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1B2A4A"/>
            <w:tcMar>
              <w:top w:w="180" w:type="dxa"/>
              <w:left w:w="360" w:type="dxa"/>
              <w:bottom w:w="180" w:type="dxa"/>
              <w:right w:w="200" w:type="dxa"/>
            </w:tcMar>
          </w:tcPr>
          <w:p w14:paraId="7D7ADB8F" w14:textId="77777777" w:rsidR="00C5128E" w:rsidRDefault="00000000">
            <w:pPr>
              <w:spacing w:after="60"/>
            </w:pPr>
            <w:r>
              <w:rPr>
                <w:rFonts w:ascii="Arial" w:eastAsia="Arial" w:hAnsi="Arial" w:cs="Arial"/>
                <w:color w:val="8899BB"/>
                <w:sz w:val="14"/>
                <w:szCs w:val="14"/>
              </w:rPr>
              <w:t>FACILITATED BY</w:t>
            </w:r>
          </w:p>
          <w:p w14:paraId="6D45FCD9" w14:textId="77777777" w:rsidR="00C5128E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FFFFFF"/>
                <w:sz w:val="26"/>
                <w:szCs w:val="26"/>
              </w:rPr>
              <w:t>[Your Name / Organization]</w:t>
            </w:r>
          </w:p>
          <w:p w14:paraId="3102136F" w14:textId="77777777" w:rsidR="00C5128E" w:rsidRDefault="00000000">
            <w:r>
              <w:rPr>
                <w:rFonts w:ascii="Arial" w:eastAsia="Arial" w:hAnsi="Arial" w:cs="Arial"/>
                <w:color w:val="8899BB"/>
              </w:rPr>
              <w:t>[</w:t>
            </w:r>
            <w:proofErr w:type="gramStart"/>
            <w:r>
              <w:rPr>
                <w:rFonts w:ascii="Arial" w:eastAsia="Arial" w:hAnsi="Arial" w:cs="Arial"/>
                <w:color w:val="8899BB"/>
              </w:rPr>
              <w:t>Email]  ·</w:t>
            </w:r>
            <w:proofErr w:type="gramEnd"/>
            <w:r>
              <w:rPr>
                <w:rFonts w:ascii="Arial" w:eastAsia="Arial" w:hAnsi="Arial" w:cs="Arial"/>
                <w:color w:val="8899BB"/>
              </w:rPr>
              <w:t xml:space="preserve">  [</w:t>
            </w:r>
            <w:proofErr w:type="gramStart"/>
            <w:r>
              <w:rPr>
                <w:rFonts w:ascii="Arial" w:eastAsia="Arial" w:hAnsi="Arial" w:cs="Arial"/>
                <w:color w:val="8899BB"/>
              </w:rPr>
              <w:t>Phone]  ·</w:t>
            </w:r>
            <w:proofErr w:type="gramEnd"/>
            <w:r>
              <w:rPr>
                <w:rFonts w:ascii="Arial" w:eastAsia="Arial" w:hAnsi="Arial" w:cs="Arial"/>
                <w:color w:val="8899BB"/>
              </w:rPr>
              <w:t xml:space="preserve">  [Website]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1B2A4A"/>
            <w:tcMar>
              <w:top w:w="180" w:type="dxa"/>
              <w:left w:w="200" w:type="dxa"/>
              <w:bottom w:w="180" w:type="dxa"/>
              <w:right w:w="360" w:type="dxa"/>
            </w:tcMar>
            <w:vAlign w:val="center"/>
          </w:tcPr>
          <w:p w14:paraId="37B053E1" w14:textId="77777777" w:rsidR="00C5128E" w:rsidRDefault="00000000">
            <w:pPr>
              <w:spacing w:after="40"/>
              <w:jc w:val="right"/>
            </w:pPr>
            <w:r>
              <w:rPr>
                <w:rFonts w:ascii="Arial" w:eastAsia="Arial" w:hAnsi="Arial" w:cs="Arial"/>
                <w:b/>
                <w:bCs/>
                <w:color w:val="D94F2B"/>
                <w:sz w:val="40"/>
                <w:szCs w:val="4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E8A020"/>
                <w:sz w:val="40"/>
                <w:szCs w:val="4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2E9C6A"/>
                <w:sz w:val="40"/>
                <w:szCs w:val="4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B72C4"/>
                <w:sz w:val="40"/>
                <w:szCs w:val="40"/>
              </w:rPr>
              <w:t>C</w:t>
            </w:r>
          </w:p>
          <w:p w14:paraId="028EAE51" w14:textId="1D9441A9" w:rsidR="00C5128E" w:rsidRDefault="00776BEE">
            <w:pPr>
              <w:jc w:val="right"/>
            </w:pPr>
            <w:r>
              <w:rPr>
                <w:rFonts w:ascii="Arial" w:eastAsia="Arial" w:hAnsi="Arial" w:cs="Arial"/>
                <w:color w:val="8899BB"/>
                <w:sz w:val="16"/>
                <w:szCs w:val="16"/>
              </w:rPr>
              <w:t>WORKSHOP</w:t>
            </w:r>
          </w:p>
        </w:tc>
      </w:tr>
    </w:tbl>
    <w:p w14:paraId="4CE6120F" w14:textId="77777777" w:rsidR="00870651" w:rsidRDefault="00870651"/>
    <w:sectPr w:rsidR="00870651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05461"/>
    <w:multiLevelType w:val="hybridMultilevel"/>
    <w:tmpl w:val="B5EA68A2"/>
    <w:lvl w:ilvl="0" w:tplc="9F920C2C">
      <w:start w:val="1"/>
      <w:numFmt w:val="decimal"/>
      <w:lvlText w:val="%1."/>
      <w:lvlJc w:val="left"/>
      <w:pPr>
        <w:ind w:left="480" w:hanging="240"/>
      </w:pPr>
    </w:lvl>
    <w:lvl w:ilvl="1" w:tplc="7A128A62">
      <w:numFmt w:val="decimal"/>
      <w:lvlText w:val=""/>
      <w:lvlJc w:val="left"/>
    </w:lvl>
    <w:lvl w:ilvl="2" w:tplc="64101A2E">
      <w:numFmt w:val="decimal"/>
      <w:lvlText w:val=""/>
      <w:lvlJc w:val="left"/>
    </w:lvl>
    <w:lvl w:ilvl="3" w:tplc="CBBEE5FC">
      <w:numFmt w:val="decimal"/>
      <w:lvlText w:val=""/>
      <w:lvlJc w:val="left"/>
    </w:lvl>
    <w:lvl w:ilvl="4" w:tplc="A92A49D4">
      <w:numFmt w:val="decimal"/>
      <w:lvlText w:val=""/>
      <w:lvlJc w:val="left"/>
    </w:lvl>
    <w:lvl w:ilvl="5" w:tplc="CB74A776">
      <w:numFmt w:val="decimal"/>
      <w:lvlText w:val=""/>
      <w:lvlJc w:val="left"/>
    </w:lvl>
    <w:lvl w:ilvl="6" w:tplc="E8FCA87A">
      <w:numFmt w:val="decimal"/>
      <w:lvlText w:val=""/>
      <w:lvlJc w:val="left"/>
    </w:lvl>
    <w:lvl w:ilvl="7" w:tplc="E140D890">
      <w:numFmt w:val="decimal"/>
      <w:lvlText w:val=""/>
      <w:lvlJc w:val="left"/>
    </w:lvl>
    <w:lvl w:ilvl="8" w:tplc="89E6CDFE">
      <w:numFmt w:val="decimal"/>
      <w:lvlText w:val=""/>
      <w:lvlJc w:val="left"/>
    </w:lvl>
  </w:abstractNum>
  <w:abstractNum w:abstractNumId="1" w15:restartNumberingAfterBreak="0">
    <w:nsid w:val="260A017C"/>
    <w:multiLevelType w:val="hybridMultilevel"/>
    <w:tmpl w:val="53BA6AA6"/>
    <w:lvl w:ilvl="0" w:tplc="ECB6B716">
      <w:start w:val="1"/>
      <w:numFmt w:val="bullet"/>
      <w:lvlText w:val="•"/>
      <w:lvlJc w:val="left"/>
      <w:pPr>
        <w:ind w:left="480" w:hanging="240"/>
      </w:pPr>
    </w:lvl>
    <w:lvl w:ilvl="1" w:tplc="651C67BA">
      <w:numFmt w:val="decimal"/>
      <w:lvlText w:val=""/>
      <w:lvlJc w:val="left"/>
    </w:lvl>
    <w:lvl w:ilvl="2" w:tplc="A2E84932">
      <w:numFmt w:val="decimal"/>
      <w:lvlText w:val=""/>
      <w:lvlJc w:val="left"/>
    </w:lvl>
    <w:lvl w:ilvl="3" w:tplc="801E734A">
      <w:numFmt w:val="decimal"/>
      <w:lvlText w:val=""/>
      <w:lvlJc w:val="left"/>
    </w:lvl>
    <w:lvl w:ilvl="4" w:tplc="6CFA2C10">
      <w:numFmt w:val="decimal"/>
      <w:lvlText w:val=""/>
      <w:lvlJc w:val="left"/>
    </w:lvl>
    <w:lvl w:ilvl="5" w:tplc="E7AE803C">
      <w:numFmt w:val="decimal"/>
      <w:lvlText w:val=""/>
      <w:lvlJc w:val="left"/>
    </w:lvl>
    <w:lvl w:ilvl="6" w:tplc="000E8CB8">
      <w:numFmt w:val="decimal"/>
      <w:lvlText w:val=""/>
      <w:lvlJc w:val="left"/>
    </w:lvl>
    <w:lvl w:ilvl="7" w:tplc="1632FF0E">
      <w:numFmt w:val="decimal"/>
      <w:lvlText w:val=""/>
      <w:lvlJc w:val="left"/>
    </w:lvl>
    <w:lvl w:ilvl="8" w:tplc="84C059F0">
      <w:numFmt w:val="decimal"/>
      <w:lvlText w:val=""/>
      <w:lvlJc w:val="left"/>
    </w:lvl>
  </w:abstractNum>
  <w:abstractNum w:abstractNumId="2" w15:restartNumberingAfterBreak="0">
    <w:nsid w:val="30A60E4A"/>
    <w:multiLevelType w:val="hybridMultilevel"/>
    <w:tmpl w:val="2160C4F2"/>
    <w:lvl w:ilvl="0" w:tplc="1FCEADCC">
      <w:start w:val="1"/>
      <w:numFmt w:val="bullet"/>
      <w:lvlText w:val="●"/>
      <w:lvlJc w:val="left"/>
      <w:pPr>
        <w:ind w:left="720" w:hanging="360"/>
      </w:pPr>
    </w:lvl>
    <w:lvl w:ilvl="1" w:tplc="E8E680A2">
      <w:start w:val="1"/>
      <w:numFmt w:val="bullet"/>
      <w:lvlText w:val="○"/>
      <w:lvlJc w:val="left"/>
      <w:pPr>
        <w:ind w:left="1440" w:hanging="360"/>
      </w:pPr>
    </w:lvl>
    <w:lvl w:ilvl="2" w:tplc="4058D55C">
      <w:start w:val="1"/>
      <w:numFmt w:val="bullet"/>
      <w:lvlText w:val="■"/>
      <w:lvlJc w:val="left"/>
      <w:pPr>
        <w:ind w:left="2160" w:hanging="360"/>
      </w:pPr>
    </w:lvl>
    <w:lvl w:ilvl="3" w:tplc="A2C272FC">
      <w:start w:val="1"/>
      <w:numFmt w:val="bullet"/>
      <w:lvlText w:val="●"/>
      <w:lvlJc w:val="left"/>
      <w:pPr>
        <w:ind w:left="2880" w:hanging="360"/>
      </w:pPr>
    </w:lvl>
    <w:lvl w:ilvl="4" w:tplc="C89480BE">
      <w:start w:val="1"/>
      <w:numFmt w:val="bullet"/>
      <w:lvlText w:val="○"/>
      <w:lvlJc w:val="left"/>
      <w:pPr>
        <w:ind w:left="3600" w:hanging="360"/>
      </w:pPr>
    </w:lvl>
    <w:lvl w:ilvl="5" w:tplc="8386176E">
      <w:start w:val="1"/>
      <w:numFmt w:val="bullet"/>
      <w:lvlText w:val="■"/>
      <w:lvlJc w:val="left"/>
      <w:pPr>
        <w:ind w:left="4320" w:hanging="360"/>
      </w:pPr>
    </w:lvl>
    <w:lvl w:ilvl="6" w:tplc="31C6FBE8">
      <w:start w:val="1"/>
      <w:numFmt w:val="bullet"/>
      <w:lvlText w:val="●"/>
      <w:lvlJc w:val="left"/>
      <w:pPr>
        <w:ind w:left="5040" w:hanging="360"/>
      </w:pPr>
    </w:lvl>
    <w:lvl w:ilvl="7" w:tplc="84041C2A">
      <w:start w:val="1"/>
      <w:numFmt w:val="bullet"/>
      <w:lvlText w:val="●"/>
      <w:lvlJc w:val="left"/>
      <w:pPr>
        <w:ind w:left="5760" w:hanging="360"/>
      </w:pPr>
    </w:lvl>
    <w:lvl w:ilvl="8" w:tplc="EE6A212C">
      <w:start w:val="1"/>
      <w:numFmt w:val="bullet"/>
      <w:lvlText w:val="●"/>
      <w:lvlJc w:val="left"/>
      <w:pPr>
        <w:ind w:left="6480" w:hanging="360"/>
      </w:pPr>
    </w:lvl>
  </w:abstractNum>
  <w:num w:numId="1" w16cid:durableId="100011198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28E"/>
    <w:rsid w:val="00776BEE"/>
    <w:rsid w:val="00870651"/>
    <w:rsid w:val="00C5128E"/>
    <w:rsid w:val="00DA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08A7C9"/>
  <w15:docId w15:val="{C8C14054-05D5-7145-A38D-7E5A0B580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Jason Hedge</cp:lastModifiedBy>
  <cp:revision>2</cp:revision>
  <dcterms:created xsi:type="dcterms:W3CDTF">2026-03-28T03:39:00Z</dcterms:created>
  <dcterms:modified xsi:type="dcterms:W3CDTF">2026-03-28T03:41:00Z</dcterms:modified>
</cp:coreProperties>
</file>